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45F90C46" w:rsidR="00B66AF2" w:rsidRDefault="006F6D1F" w:rsidP="00CD185B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Club Membership Meeting </w:t>
      </w:r>
      <w:r w:rsidR="00F8667A"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Pr="00E40E31" w:rsidRDefault="00662637" w:rsidP="00CD185B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</w:p>
    <w:p w14:paraId="5BC31C9E" w14:textId="0B2AD342" w:rsidR="006F6D1F" w:rsidRDefault="006F6D1F" w:rsidP="006F6D1F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President </w:t>
      </w:r>
      <w:proofErr w:type="spellStart"/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>Ody</w:t>
      </w:r>
      <w:proofErr w:type="spellEnd"/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</w:t>
      </w:r>
      <w:proofErr w:type="spellStart"/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>Norkin</w:t>
      </w:r>
      <w:proofErr w:type="spellEnd"/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called a Club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>Membership M</w:t>
      </w:r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>eeting to order at 1:15, October 23, 2017.</w:t>
      </w:r>
    </w:p>
    <w:p w14:paraId="04F74340" w14:textId="77777777" w:rsidR="006F6D1F" w:rsidRDefault="006F6D1F" w:rsidP="006F6D1F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</w:p>
    <w:p w14:paraId="672DB34F" w14:textId="547C20D8" w:rsidR="006F6D1F" w:rsidRPr="006F6D1F" w:rsidRDefault="006F6D1F" w:rsidP="006F6D1F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</w:pPr>
      <w:r w:rsidRPr="006F6D1F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MOTION</w:t>
      </w:r>
    </w:p>
    <w:p w14:paraId="17D5A3F3" w14:textId="058DE7FB" w:rsidR="006F6D1F" w:rsidRDefault="006F6D1F" w:rsidP="006F6D1F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Motion was made by Peter Dewan, seconded by Daria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"/>
        </w:rPr>
        <w:t>Buzun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"/>
        </w:rPr>
        <w:t>, for the</w:t>
      </w:r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 Rotary Club of East Lansing </w:t>
      </w:r>
      <w:r>
        <w:rPr>
          <w:rFonts w:ascii="Arial" w:hAnsi="Arial" w:cs="Arial"/>
          <w:bCs/>
          <w:color w:val="000000"/>
          <w:sz w:val="24"/>
          <w:szCs w:val="24"/>
          <w:lang w:val="en"/>
        </w:rPr>
        <w:t xml:space="preserve">to </w:t>
      </w:r>
      <w:r w:rsidRPr="006F6D1F">
        <w:rPr>
          <w:rFonts w:ascii="Arial" w:hAnsi="Arial" w:cs="Arial"/>
          <w:bCs/>
          <w:color w:val="000000"/>
          <w:sz w:val="24"/>
          <w:szCs w:val="24"/>
          <w:lang w:val="en"/>
        </w:rPr>
        <w:t>nominate Nathan Triplett as a candidate for District 6360 Governor for Rotary Year 2020-2021.  The motion passed.</w:t>
      </w:r>
    </w:p>
    <w:p w14:paraId="3CE1FA7A" w14:textId="77777777" w:rsidR="006F6D1F" w:rsidRDefault="006F6D1F" w:rsidP="006F6D1F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</w:p>
    <w:p w14:paraId="1D46B6DD" w14:textId="23410F68" w:rsidR="006F6D1F" w:rsidRDefault="006F6D1F" w:rsidP="006F6D1F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Board</w:t>
      </w:r>
      <w:r>
        <w:rPr>
          <w:rFonts w:ascii="Arial" w:hAnsi="Arial" w:cs="Arial"/>
          <w:b/>
          <w:sz w:val="28"/>
          <w:szCs w:val="28"/>
        </w:rPr>
        <w:t xml:space="preserve"> Meeting </w:t>
      </w: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79FF6D07" w14:textId="77777777" w:rsidR="006F6D1F" w:rsidRDefault="006F6D1F" w:rsidP="00E40E3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</w:p>
    <w:p w14:paraId="2BC6645B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65983860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>1:</w:t>
      </w:r>
      <w:r w:rsidR="006F6D1F">
        <w:rPr>
          <w:rFonts w:ascii="Arial" w:hAnsi="Arial" w:cs="Arial"/>
          <w:color w:val="000000"/>
          <w:sz w:val="24"/>
          <w:szCs w:val="24"/>
          <w:lang w:val="en"/>
        </w:rPr>
        <w:t>30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Club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51BB3CA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533DB05E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proofErr w:type="gram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6F6D1F">
        <w:rPr>
          <w:rFonts w:ascii="Arial" w:hAnsi="Arial" w:cs="Arial"/>
          <w:color w:val="000000"/>
          <w:sz w:val="24"/>
          <w:szCs w:val="24"/>
          <w:lang w:val="en"/>
        </w:rPr>
        <w:t>????</w:t>
      </w:r>
      <w:proofErr w:type="gramEnd"/>
    </w:p>
    <w:p w14:paraId="505D288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47714168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proofErr w:type="gram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6F6D1F">
        <w:rPr>
          <w:rFonts w:ascii="Arial" w:hAnsi="Arial" w:cs="Arial"/>
          <w:color w:val="000000"/>
          <w:sz w:val="24"/>
          <w:szCs w:val="24"/>
          <w:lang w:val="en"/>
        </w:rPr>
        <w:t>????</w:t>
      </w:r>
      <w:proofErr w:type="gramEnd"/>
    </w:p>
    <w:p w14:paraId="62053557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7B2D8BA9" w14:textId="77777777" w:rsidR="00662637" w:rsidRPr="00662637" w:rsidRDefault="00662637" w:rsidP="00662637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263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MOTION</w:t>
      </w:r>
    </w:p>
    <w:p w14:paraId="172D5CCD" w14:textId="007CCE9C" w:rsidR="006F6D1F" w:rsidRPr="006F6D1F" w:rsidRDefault="00565C15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made by Kristin Shelley, seconded by Nathan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Tripplet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to</w:t>
      </w:r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 xml:space="preserve"> approve a 60-day leave of absence for John </w:t>
      </w:r>
      <w:proofErr w:type="spellStart"/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>Saltzgaber</w:t>
      </w:r>
      <w:proofErr w:type="spellEnd"/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 xml:space="preserve">, effective </w:t>
      </w:r>
      <w:r>
        <w:rPr>
          <w:rFonts w:ascii="Arial" w:hAnsi="Arial" w:cs="Arial"/>
          <w:bCs/>
          <w:color w:val="000000"/>
          <w:sz w:val="24"/>
          <w:szCs w:val="24"/>
        </w:rPr>
        <w:t>October 23, 2017</w:t>
      </w:r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>. The motion passed.</w:t>
      </w:r>
    </w:p>
    <w:p w14:paraId="424DE67D" w14:textId="77777777" w:rsidR="006F6D1F" w:rsidRDefault="006F6D1F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5DC87F58" w14:textId="77777777" w:rsidR="00565C15" w:rsidRPr="00662637" w:rsidRDefault="00565C15" w:rsidP="00565C15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263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MOTION</w:t>
      </w:r>
    </w:p>
    <w:p w14:paraId="419014DD" w14:textId="6FCA34AC" w:rsidR="006F6D1F" w:rsidRPr="006F6D1F" w:rsidRDefault="006F6D1F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6F6D1F">
        <w:rPr>
          <w:rFonts w:ascii="Arial" w:hAnsi="Arial" w:cs="Arial"/>
          <w:bCs/>
          <w:color w:val="000000"/>
          <w:sz w:val="24"/>
          <w:szCs w:val="24"/>
        </w:rPr>
        <w:t>Gian</w:t>
      </w:r>
      <w:proofErr w:type="spellEnd"/>
      <w:r w:rsidRPr="006F6D1F">
        <w:rPr>
          <w:rFonts w:ascii="Arial" w:hAnsi="Arial" w:cs="Arial"/>
          <w:bCs/>
          <w:color w:val="000000"/>
          <w:sz w:val="24"/>
          <w:szCs w:val="24"/>
        </w:rPr>
        <w:t xml:space="preserve"> Luca </w:t>
      </w:r>
      <w:proofErr w:type="spellStart"/>
      <w:r w:rsidRPr="006F6D1F">
        <w:rPr>
          <w:rFonts w:ascii="Arial" w:hAnsi="Arial" w:cs="Arial"/>
          <w:bCs/>
          <w:color w:val="000000"/>
          <w:sz w:val="24"/>
          <w:szCs w:val="24"/>
        </w:rPr>
        <w:t>Gamberini</w:t>
      </w:r>
      <w:proofErr w:type="spellEnd"/>
      <w:r w:rsidRPr="006F6D1F">
        <w:rPr>
          <w:rFonts w:ascii="Arial" w:hAnsi="Arial" w:cs="Arial"/>
          <w:bCs/>
          <w:color w:val="000000"/>
          <w:sz w:val="24"/>
          <w:szCs w:val="24"/>
        </w:rPr>
        <w:t xml:space="preserve"> proposed Guido </w:t>
      </w:r>
      <w:proofErr w:type="spellStart"/>
      <w:r w:rsidRPr="006F6D1F">
        <w:rPr>
          <w:rFonts w:ascii="Arial" w:hAnsi="Arial" w:cs="Arial"/>
          <w:bCs/>
          <w:color w:val="000000"/>
          <w:sz w:val="24"/>
          <w:szCs w:val="24"/>
        </w:rPr>
        <w:t>Pipola</w:t>
      </w:r>
      <w:proofErr w:type="spellEnd"/>
      <w:r w:rsidRPr="006F6D1F">
        <w:rPr>
          <w:rFonts w:ascii="Arial" w:hAnsi="Arial" w:cs="Arial"/>
          <w:bCs/>
          <w:color w:val="000000"/>
          <w:sz w:val="24"/>
          <w:szCs w:val="24"/>
        </w:rPr>
        <w:t xml:space="preserve"> for membership in the Rotary Club of East Lansing.  Mr. </w:t>
      </w:r>
      <w:proofErr w:type="spellStart"/>
      <w:r w:rsidRPr="006F6D1F">
        <w:rPr>
          <w:rFonts w:ascii="Arial" w:hAnsi="Arial" w:cs="Arial"/>
          <w:bCs/>
          <w:color w:val="000000"/>
          <w:sz w:val="24"/>
          <w:szCs w:val="24"/>
        </w:rPr>
        <w:t>Pipola</w:t>
      </w:r>
      <w:proofErr w:type="spellEnd"/>
      <w:r w:rsidRPr="006F6D1F">
        <w:rPr>
          <w:rFonts w:ascii="Arial" w:hAnsi="Arial" w:cs="Arial"/>
          <w:bCs/>
          <w:color w:val="000000"/>
          <w:sz w:val="24"/>
          <w:szCs w:val="24"/>
        </w:rPr>
        <w:t xml:space="preserve"> is an Italian CPA and resides in East Lansing. His classification will be International Development. </w:t>
      </w:r>
    </w:p>
    <w:p w14:paraId="4F7D38C0" w14:textId="77777777" w:rsidR="006F6D1F" w:rsidRPr="006F6D1F" w:rsidRDefault="006F6D1F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11F70F1F" w14:textId="1E2DFFA3" w:rsidR="006F6D1F" w:rsidRPr="006F6D1F" w:rsidRDefault="00565C15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made by </w:t>
      </w:r>
      <w:r w:rsidRPr="006F6D1F">
        <w:rPr>
          <w:rFonts w:ascii="Arial" w:hAnsi="Arial" w:cs="Arial"/>
          <w:bCs/>
          <w:color w:val="000000"/>
          <w:sz w:val="24"/>
          <w:szCs w:val="24"/>
        </w:rPr>
        <w:t>Nathan Triplett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seconded by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Gian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Gamberini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to </w:t>
      </w:r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 xml:space="preserve">approve the Club Secretary to circulate to the Club members Guido </w:t>
      </w:r>
      <w:proofErr w:type="spellStart"/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>Pipola’s</w:t>
      </w:r>
      <w:proofErr w:type="spellEnd"/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 xml:space="preserve"> membership application. The motion passed.  </w:t>
      </w:r>
    </w:p>
    <w:p w14:paraId="4E0BC4EB" w14:textId="77777777" w:rsidR="006F6D1F" w:rsidRDefault="006F6D1F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3265B023" w14:textId="77777777" w:rsidR="00565C15" w:rsidRPr="00662637" w:rsidRDefault="00565C15" w:rsidP="00565C15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263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MOTION</w:t>
      </w:r>
    </w:p>
    <w:p w14:paraId="74BB35F0" w14:textId="77777777" w:rsidR="00565C15" w:rsidRDefault="006F6D1F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6F6D1F">
        <w:rPr>
          <w:rFonts w:ascii="Arial" w:hAnsi="Arial" w:cs="Arial"/>
          <w:bCs/>
          <w:color w:val="000000"/>
          <w:sz w:val="24"/>
          <w:szCs w:val="24"/>
        </w:rPr>
        <w:t xml:space="preserve">The Community/Vocational Services Committee proposed that $500 grant to Street Medicine to support the purchase </w:t>
      </w:r>
      <w:r w:rsidR="00565C15">
        <w:rPr>
          <w:rFonts w:ascii="Arial" w:hAnsi="Arial" w:cs="Arial"/>
          <w:bCs/>
          <w:color w:val="000000"/>
          <w:sz w:val="24"/>
          <w:szCs w:val="24"/>
        </w:rPr>
        <w:t>of ukulele instruments to comple</w:t>
      </w:r>
      <w:r w:rsidRPr="006F6D1F">
        <w:rPr>
          <w:rFonts w:ascii="Arial" w:hAnsi="Arial" w:cs="Arial"/>
          <w:bCs/>
          <w:color w:val="000000"/>
          <w:sz w:val="24"/>
          <w:szCs w:val="24"/>
        </w:rPr>
        <w:t xml:space="preserve">ment patient therapy.  </w:t>
      </w:r>
    </w:p>
    <w:p w14:paraId="2637A253" w14:textId="77777777" w:rsidR="00565C15" w:rsidRDefault="00565C15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5B62DF0E" w14:textId="6BFB5687" w:rsidR="00E40E31" w:rsidRPr="00662637" w:rsidRDefault="00565C15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Motion made by </w:t>
      </w:r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>Kristen Shelley, seconded by Nathan Triplett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="006F6D1F" w:rsidRPr="006F6D1F">
        <w:rPr>
          <w:rFonts w:ascii="Arial" w:hAnsi="Arial" w:cs="Arial"/>
          <w:bCs/>
          <w:color w:val="000000"/>
          <w:sz w:val="24"/>
          <w:szCs w:val="24"/>
        </w:rPr>
        <w:t xml:space="preserve"> to approve the grant proposal.  The motion passed.</w:t>
      </w:r>
      <w:bookmarkStart w:id="1" w:name="_GoBack"/>
      <w:bookmarkEnd w:id="1"/>
    </w:p>
    <w:p w14:paraId="527D6938" w14:textId="77777777" w:rsidR="006F6D1F" w:rsidRDefault="006F6D1F" w:rsidP="00E40E3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473BC6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62CD0C72" w14:textId="49E2206B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</w:rPr>
        <w:t xml:space="preserve"> adjourned the meeting at 1:</w:t>
      </w:r>
      <w:r w:rsidR="00662637">
        <w:rPr>
          <w:rFonts w:ascii="Arial" w:hAnsi="Arial" w:cs="Arial"/>
          <w:color w:val="000000"/>
          <w:sz w:val="24"/>
          <w:szCs w:val="24"/>
        </w:rPr>
        <w:t>4</w:t>
      </w:r>
      <w:r w:rsidR="006F6D1F">
        <w:rPr>
          <w:rFonts w:ascii="Arial" w:hAnsi="Arial" w:cs="Arial"/>
          <w:color w:val="000000"/>
          <w:sz w:val="24"/>
          <w:szCs w:val="24"/>
        </w:rPr>
        <w:t>5</w:t>
      </w:r>
      <w:r w:rsidRPr="00E40E31">
        <w:rPr>
          <w:rFonts w:ascii="Arial" w:hAnsi="Arial" w:cs="Arial"/>
          <w:color w:val="000000"/>
          <w:sz w:val="24"/>
          <w:szCs w:val="24"/>
        </w:rPr>
        <w:t xml:space="preserve"> pm.</w:t>
      </w:r>
    </w:p>
    <w:p w14:paraId="6F63525E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14:paraId="505BE200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6FF9EB98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08423BB7" w14:textId="0DAA6F63" w:rsidR="00E40E31" w:rsidRPr="00E40E31" w:rsidRDefault="00662637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C17AFA" w14:textId="77777777" w:rsidR="00B66AF2" w:rsidRPr="00E40E31" w:rsidRDefault="00B66AF2" w:rsidP="00B66AF2">
      <w:pPr>
        <w:rPr>
          <w:rFonts w:ascii="Arial" w:hAnsi="Arial" w:cs="Arial"/>
          <w:sz w:val="24"/>
          <w:szCs w:val="24"/>
        </w:rPr>
      </w:pPr>
    </w:p>
    <w:sectPr w:rsidR="00B66AF2" w:rsidRPr="00E40E31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A500" w14:textId="77777777" w:rsidR="00914650" w:rsidRDefault="00914650" w:rsidP="00DC0049">
      <w:r>
        <w:separator/>
      </w:r>
    </w:p>
  </w:endnote>
  <w:endnote w:type="continuationSeparator" w:id="0">
    <w:p w14:paraId="30CF3F1F" w14:textId="77777777" w:rsidR="00914650" w:rsidRDefault="00914650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7B5BCC" w:rsidRDefault="007B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DC0049" w:rsidRPr="00DC0049" w:rsidRDefault="00DC00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A821F" w14:textId="77777777" w:rsidR="00914650" w:rsidRDefault="00914650" w:rsidP="00DC0049">
      <w:bookmarkStart w:id="0" w:name="_Hlk482359997"/>
      <w:bookmarkEnd w:id="0"/>
      <w:r>
        <w:separator/>
      </w:r>
    </w:p>
  </w:footnote>
  <w:footnote w:type="continuationSeparator" w:id="0">
    <w:p w14:paraId="71DD2D5A" w14:textId="77777777" w:rsidR="00914650" w:rsidRDefault="00914650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12F40" w:rsidRPr="000E65BF" w:rsidRDefault="00812F40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12F40" w:rsidRPr="00E40E31" w:rsidRDefault="00A31A6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 xml:space="preserve">Rotary </w:t>
    </w:r>
    <w:r w:rsidR="00812F40" w:rsidRPr="00E40E31">
      <w:rPr>
        <w:rFonts w:ascii="Arial" w:hAnsi="Arial" w:cs="Arial"/>
        <w:sz w:val="32"/>
        <w:szCs w:val="36"/>
      </w:rPr>
      <w:t>Club of East Lansing</w:t>
    </w:r>
  </w:p>
  <w:bookmarkEnd w:id="2"/>
  <w:p w14:paraId="402E2B4C" w14:textId="4500ACFC" w:rsidR="00A31A66" w:rsidRPr="00E40E31" w:rsidRDefault="006F6D1F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October 23</w:t>
    </w:r>
    <w:r w:rsidR="00B66AF2" w:rsidRPr="00E40E31">
      <w:rPr>
        <w:rFonts w:ascii="Arial" w:hAnsi="Arial" w:cs="Arial"/>
        <w:sz w:val="24"/>
        <w:szCs w:val="28"/>
      </w:rPr>
      <w:t>, 201</w:t>
    </w:r>
    <w:r w:rsidR="002B78FC" w:rsidRPr="00E40E31">
      <w:rPr>
        <w:rFonts w:ascii="Arial" w:hAnsi="Arial" w:cs="Arial"/>
        <w:sz w:val="24"/>
        <w:szCs w:val="28"/>
      </w:rPr>
      <w:t>7</w:t>
    </w:r>
    <w:r w:rsidR="00B66AF2" w:rsidRPr="00E40E31">
      <w:rPr>
        <w:rFonts w:ascii="Arial" w:hAnsi="Arial" w:cs="Arial"/>
        <w:sz w:val="24"/>
        <w:szCs w:val="28"/>
      </w:rPr>
      <w:t xml:space="preserve"> </w:t>
    </w:r>
    <w:r w:rsidR="00662637">
      <w:rPr>
        <w:rFonts w:ascii="Arial" w:hAnsi="Arial" w:cs="Arial"/>
        <w:sz w:val="24"/>
        <w:szCs w:val="28"/>
      </w:rPr>
      <w:t xml:space="preserve">Special </w:t>
    </w:r>
    <w:r w:rsidR="00B66AF2" w:rsidRPr="00E40E31">
      <w:rPr>
        <w:rFonts w:ascii="Arial" w:hAnsi="Arial" w:cs="Arial"/>
        <w:sz w:val="24"/>
        <w:szCs w:val="28"/>
      </w:rPr>
      <w:t>Board of Director’s Meeting</w:t>
    </w:r>
    <w:r>
      <w:rPr>
        <w:rFonts w:ascii="Arial" w:hAnsi="Arial" w:cs="Arial"/>
        <w:sz w:val="24"/>
        <w:szCs w:val="28"/>
      </w:rPr>
      <w:t xml:space="preserve">/Club Membership Meeting </w:t>
    </w:r>
  </w:p>
  <w:p w14:paraId="463FCA77" w14:textId="77777777" w:rsidR="00B30892" w:rsidRPr="00B30892" w:rsidRDefault="00B3089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8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3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4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5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8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4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21"/>
  </w:num>
  <w:num w:numId="9">
    <w:abstractNumId w:val="31"/>
  </w:num>
  <w:num w:numId="10">
    <w:abstractNumId w:val="25"/>
  </w:num>
  <w:num w:numId="11">
    <w:abstractNumId w:val="16"/>
  </w:num>
  <w:num w:numId="12">
    <w:abstractNumId w:val="30"/>
  </w:num>
  <w:num w:numId="13">
    <w:abstractNumId w:val="8"/>
  </w:num>
  <w:num w:numId="14">
    <w:abstractNumId w:val="18"/>
  </w:num>
  <w:num w:numId="15">
    <w:abstractNumId w:val="19"/>
  </w:num>
  <w:num w:numId="16">
    <w:abstractNumId w:val="4"/>
  </w:num>
  <w:num w:numId="17">
    <w:abstractNumId w:val="0"/>
  </w:num>
  <w:num w:numId="18">
    <w:abstractNumId w:val="32"/>
  </w:num>
  <w:num w:numId="19">
    <w:abstractNumId w:val="34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6"/>
  </w:num>
  <w:num w:numId="26">
    <w:abstractNumId w:val="20"/>
  </w:num>
  <w:num w:numId="27">
    <w:abstractNumId w:val="28"/>
  </w:num>
  <w:num w:numId="28">
    <w:abstractNumId w:val="26"/>
  </w:num>
  <w:num w:numId="29">
    <w:abstractNumId w:val="1"/>
  </w:num>
  <w:num w:numId="30">
    <w:abstractNumId w:val="7"/>
  </w:num>
  <w:num w:numId="31">
    <w:abstractNumId w:val="24"/>
  </w:num>
  <w:num w:numId="32">
    <w:abstractNumId w:val="23"/>
  </w:num>
  <w:num w:numId="33">
    <w:abstractNumId w:val="36"/>
  </w:num>
  <w:num w:numId="34">
    <w:abstractNumId w:val="33"/>
  </w:num>
  <w:num w:numId="35">
    <w:abstractNumId w:val="27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BA71B38-B8E6-4E53-B2D4-A557AAC1F221}"/>
    <w:docVar w:name="dgnword-eventsink" w:val="257005712"/>
  </w:docVars>
  <w:rsids>
    <w:rsidRoot w:val="00D63EF2"/>
    <w:rsid w:val="00010984"/>
    <w:rsid w:val="0001537A"/>
    <w:rsid w:val="00016A59"/>
    <w:rsid w:val="00027504"/>
    <w:rsid w:val="00040447"/>
    <w:rsid w:val="00043836"/>
    <w:rsid w:val="00044D93"/>
    <w:rsid w:val="000458FD"/>
    <w:rsid w:val="000459E3"/>
    <w:rsid w:val="000505CC"/>
    <w:rsid w:val="000628B5"/>
    <w:rsid w:val="00064B00"/>
    <w:rsid w:val="00075D7A"/>
    <w:rsid w:val="00077E06"/>
    <w:rsid w:val="00077E6B"/>
    <w:rsid w:val="00083FDB"/>
    <w:rsid w:val="00085139"/>
    <w:rsid w:val="00091778"/>
    <w:rsid w:val="0009631E"/>
    <w:rsid w:val="000A1A64"/>
    <w:rsid w:val="000B2DAB"/>
    <w:rsid w:val="000B78A7"/>
    <w:rsid w:val="000D1D70"/>
    <w:rsid w:val="000E2266"/>
    <w:rsid w:val="000E65BF"/>
    <w:rsid w:val="000E6C37"/>
    <w:rsid w:val="000F799A"/>
    <w:rsid w:val="0010199F"/>
    <w:rsid w:val="0010276A"/>
    <w:rsid w:val="001325A5"/>
    <w:rsid w:val="001354F5"/>
    <w:rsid w:val="00144EE4"/>
    <w:rsid w:val="0017269C"/>
    <w:rsid w:val="00183952"/>
    <w:rsid w:val="00183A9B"/>
    <w:rsid w:val="001A6077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4FFE"/>
    <w:rsid w:val="00221E27"/>
    <w:rsid w:val="00227FB3"/>
    <w:rsid w:val="00241CEC"/>
    <w:rsid w:val="00241D87"/>
    <w:rsid w:val="00244040"/>
    <w:rsid w:val="00245794"/>
    <w:rsid w:val="002530E9"/>
    <w:rsid w:val="002568D3"/>
    <w:rsid w:val="00261A36"/>
    <w:rsid w:val="00262103"/>
    <w:rsid w:val="0028652F"/>
    <w:rsid w:val="00290D3E"/>
    <w:rsid w:val="002A656C"/>
    <w:rsid w:val="002A7F2E"/>
    <w:rsid w:val="002B78FC"/>
    <w:rsid w:val="002D0309"/>
    <w:rsid w:val="002D3C79"/>
    <w:rsid w:val="002F374F"/>
    <w:rsid w:val="002F3E60"/>
    <w:rsid w:val="00300F7D"/>
    <w:rsid w:val="00302102"/>
    <w:rsid w:val="00302F46"/>
    <w:rsid w:val="00313ED5"/>
    <w:rsid w:val="00317A2A"/>
    <w:rsid w:val="0032043D"/>
    <w:rsid w:val="00343332"/>
    <w:rsid w:val="003502E7"/>
    <w:rsid w:val="00352F2A"/>
    <w:rsid w:val="00356723"/>
    <w:rsid w:val="0035799C"/>
    <w:rsid w:val="0036059B"/>
    <w:rsid w:val="0037053A"/>
    <w:rsid w:val="0039608C"/>
    <w:rsid w:val="003A19B0"/>
    <w:rsid w:val="003A19F6"/>
    <w:rsid w:val="003A541C"/>
    <w:rsid w:val="003B3F0F"/>
    <w:rsid w:val="003D18A8"/>
    <w:rsid w:val="003D2566"/>
    <w:rsid w:val="003D3B63"/>
    <w:rsid w:val="003E03D1"/>
    <w:rsid w:val="003E065E"/>
    <w:rsid w:val="003E10C3"/>
    <w:rsid w:val="003E2B91"/>
    <w:rsid w:val="003E5613"/>
    <w:rsid w:val="004055B5"/>
    <w:rsid w:val="00423503"/>
    <w:rsid w:val="00425E3D"/>
    <w:rsid w:val="00426291"/>
    <w:rsid w:val="00446320"/>
    <w:rsid w:val="00447BF6"/>
    <w:rsid w:val="00450DB6"/>
    <w:rsid w:val="0045314E"/>
    <w:rsid w:val="00476670"/>
    <w:rsid w:val="0048079E"/>
    <w:rsid w:val="0049286C"/>
    <w:rsid w:val="00496EC1"/>
    <w:rsid w:val="004A36B0"/>
    <w:rsid w:val="004B7D94"/>
    <w:rsid w:val="004C4F45"/>
    <w:rsid w:val="004D62B1"/>
    <w:rsid w:val="004E5BD6"/>
    <w:rsid w:val="004E779B"/>
    <w:rsid w:val="004F0A5C"/>
    <w:rsid w:val="004F2420"/>
    <w:rsid w:val="00504CB2"/>
    <w:rsid w:val="00505B1C"/>
    <w:rsid w:val="00506ACA"/>
    <w:rsid w:val="005077E4"/>
    <w:rsid w:val="0051217C"/>
    <w:rsid w:val="00512A0E"/>
    <w:rsid w:val="00517225"/>
    <w:rsid w:val="00520C98"/>
    <w:rsid w:val="005230D1"/>
    <w:rsid w:val="00523E39"/>
    <w:rsid w:val="0053021A"/>
    <w:rsid w:val="0053050C"/>
    <w:rsid w:val="005546DF"/>
    <w:rsid w:val="00554C65"/>
    <w:rsid w:val="005604B0"/>
    <w:rsid w:val="00565C15"/>
    <w:rsid w:val="00572A72"/>
    <w:rsid w:val="005908F9"/>
    <w:rsid w:val="005B4C59"/>
    <w:rsid w:val="005B5E77"/>
    <w:rsid w:val="005B5EEA"/>
    <w:rsid w:val="005D2D55"/>
    <w:rsid w:val="005E6868"/>
    <w:rsid w:val="006036A8"/>
    <w:rsid w:val="00662637"/>
    <w:rsid w:val="00670E0F"/>
    <w:rsid w:val="00675630"/>
    <w:rsid w:val="0068485D"/>
    <w:rsid w:val="00684DD0"/>
    <w:rsid w:val="0069297A"/>
    <w:rsid w:val="006B301D"/>
    <w:rsid w:val="006B4CF2"/>
    <w:rsid w:val="006D54BE"/>
    <w:rsid w:val="006E4A1C"/>
    <w:rsid w:val="006E7F5B"/>
    <w:rsid w:val="006F6D1F"/>
    <w:rsid w:val="00705A62"/>
    <w:rsid w:val="00715D68"/>
    <w:rsid w:val="00723715"/>
    <w:rsid w:val="00736FE5"/>
    <w:rsid w:val="007419C4"/>
    <w:rsid w:val="0074459C"/>
    <w:rsid w:val="00745750"/>
    <w:rsid w:val="007637D7"/>
    <w:rsid w:val="00776C3F"/>
    <w:rsid w:val="00777547"/>
    <w:rsid w:val="007A5C58"/>
    <w:rsid w:val="007B5BCC"/>
    <w:rsid w:val="00805E17"/>
    <w:rsid w:val="00807814"/>
    <w:rsid w:val="00812F40"/>
    <w:rsid w:val="00816D20"/>
    <w:rsid w:val="00835431"/>
    <w:rsid w:val="00845D96"/>
    <w:rsid w:val="008805E1"/>
    <w:rsid w:val="008820FF"/>
    <w:rsid w:val="00887F60"/>
    <w:rsid w:val="008A4580"/>
    <w:rsid w:val="008A4EDA"/>
    <w:rsid w:val="008C0F45"/>
    <w:rsid w:val="008C6EB2"/>
    <w:rsid w:val="008D02A1"/>
    <w:rsid w:val="008F04EC"/>
    <w:rsid w:val="0090095E"/>
    <w:rsid w:val="009040EB"/>
    <w:rsid w:val="00906E72"/>
    <w:rsid w:val="00914650"/>
    <w:rsid w:val="00933E20"/>
    <w:rsid w:val="00934A51"/>
    <w:rsid w:val="0094054A"/>
    <w:rsid w:val="00942568"/>
    <w:rsid w:val="00942D07"/>
    <w:rsid w:val="0096468F"/>
    <w:rsid w:val="00975E5D"/>
    <w:rsid w:val="009824CF"/>
    <w:rsid w:val="00987601"/>
    <w:rsid w:val="009924F3"/>
    <w:rsid w:val="00992758"/>
    <w:rsid w:val="009B77B0"/>
    <w:rsid w:val="009D1A0C"/>
    <w:rsid w:val="009D20FC"/>
    <w:rsid w:val="009D4C6C"/>
    <w:rsid w:val="009F0347"/>
    <w:rsid w:val="009F1485"/>
    <w:rsid w:val="009F3C9C"/>
    <w:rsid w:val="009F5AAB"/>
    <w:rsid w:val="00A24A0C"/>
    <w:rsid w:val="00A31A66"/>
    <w:rsid w:val="00A52ED6"/>
    <w:rsid w:val="00A621CF"/>
    <w:rsid w:val="00A64A65"/>
    <w:rsid w:val="00A80F79"/>
    <w:rsid w:val="00A829CD"/>
    <w:rsid w:val="00A87546"/>
    <w:rsid w:val="00A949F5"/>
    <w:rsid w:val="00AA6773"/>
    <w:rsid w:val="00AB1B85"/>
    <w:rsid w:val="00AB6B46"/>
    <w:rsid w:val="00AB7E10"/>
    <w:rsid w:val="00AC5EA4"/>
    <w:rsid w:val="00AD3AFB"/>
    <w:rsid w:val="00AE6F41"/>
    <w:rsid w:val="00AF7B58"/>
    <w:rsid w:val="00B02EEF"/>
    <w:rsid w:val="00B0379B"/>
    <w:rsid w:val="00B0444E"/>
    <w:rsid w:val="00B07203"/>
    <w:rsid w:val="00B10835"/>
    <w:rsid w:val="00B151E2"/>
    <w:rsid w:val="00B25DA4"/>
    <w:rsid w:val="00B2618F"/>
    <w:rsid w:val="00B302E4"/>
    <w:rsid w:val="00B306CC"/>
    <w:rsid w:val="00B30892"/>
    <w:rsid w:val="00B43DD4"/>
    <w:rsid w:val="00B4724E"/>
    <w:rsid w:val="00B52D59"/>
    <w:rsid w:val="00B57D4C"/>
    <w:rsid w:val="00B6422E"/>
    <w:rsid w:val="00B66AF2"/>
    <w:rsid w:val="00BA2843"/>
    <w:rsid w:val="00BA37BD"/>
    <w:rsid w:val="00BA715A"/>
    <w:rsid w:val="00BB2DE4"/>
    <w:rsid w:val="00BC2AC6"/>
    <w:rsid w:val="00BD1350"/>
    <w:rsid w:val="00BD1A22"/>
    <w:rsid w:val="00C2023C"/>
    <w:rsid w:val="00C40245"/>
    <w:rsid w:val="00C451B5"/>
    <w:rsid w:val="00C46194"/>
    <w:rsid w:val="00C51489"/>
    <w:rsid w:val="00C52559"/>
    <w:rsid w:val="00C527DE"/>
    <w:rsid w:val="00C73612"/>
    <w:rsid w:val="00C73C59"/>
    <w:rsid w:val="00C81BEF"/>
    <w:rsid w:val="00C95857"/>
    <w:rsid w:val="00CA328E"/>
    <w:rsid w:val="00CA5B1D"/>
    <w:rsid w:val="00CA669C"/>
    <w:rsid w:val="00CC1E56"/>
    <w:rsid w:val="00CD185B"/>
    <w:rsid w:val="00CD1D06"/>
    <w:rsid w:val="00CE3357"/>
    <w:rsid w:val="00CE56B9"/>
    <w:rsid w:val="00CE5C12"/>
    <w:rsid w:val="00CE5D26"/>
    <w:rsid w:val="00CF531C"/>
    <w:rsid w:val="00D02D8B"/>
    <w:rsid w:val="00D1423D"/>
    <w:rsid w:val="00D2446C"/>
    <w:rsid w:val="00D27986"/>
    <w:rsid w:val="00D31FD0"/>
    <w:rsid w:val="00D324BB"/>
    <w:rsid w:val="00D41A27"/>
    <w:rsid w:val="00D426B7"/>
    <w:rsid w:val="00D44F38"/>
    <w:rsid w:val="00D562D9"/>
    <w:rsid w:val="00D63EF2"/>
    <w:rsid w:val="00D70589"/>
    <w:rsid w:val="00D8100B"/>
    <w:rsid w:val="00D819C5"/>
    <w:rsid w:val="00D83ECF"/>
    <w:rsid w:val="00D8457E"/>
    <w:rsid w:val="00D914DC"/>
    <w:rsid w:val="00D9382E"/>
    <w:rsid w:val="00D94386"/>
    <w:rsid w:val="00DA1C68"/>
    <w:rsid w:val="00DA2057"/>
    <w:rsid w:val="00DB29AE"/>
    <w:rsid w:val="00DB35B7"/>
    <w:rsid w:val="00DC0049"/>
    <w:rsid w:val="00DD0615"/>
    <w:rsid w:val="00DE4E6A"/>
    <w:rsid w:val="00DE5555"/>
    <w:rsid w:val="00DE7F95"/>
    <w:rsid w:val="00E053CE"/>
    <w:rsid w:val="00E177F2"/>
    <w:rsid w:val="00E17E3B"/>
    <w:rsid w:val="00E326DB"/>
    <w:rsid w:val="00E40E31"/>
    <w:rsid w:val="00E414D6"/>
    <w:rsid w:val="00E45CC8"/>
    <w:rsid w:val="00E5343A"/>
    <w:rsid w:val="00E56FFD"/>
    <w:rsid w:val="00E72949"/>
    <w:rsid w:val="00E77F03"/>
    <w:rsid w:val="00E8143D"/>
    <w:rsid w:val="00E85243"/>
    <w:rsid w:val="00E907FC"/>
    <w:rsid w:val="00E97886"/>
    <w:rsid w:val="00EA2BEB"/>
    <w:rsid w:val="00EA35D6"/>
    <w:rsid w:val="00EA3AAC"/>
    <w:rsid w:val="00EB0ACE"/>
    <w:rsid w:val="00EB7E65"/>
    <w:rsid w:val="00EF11B6"/>
    <w:rsid w:val="00F022BA"/>
    <w:rsid w:val="00F256ED"/>
    <w:rsid w:val="00F25860"/>
    <w:rsid w:val="00F27173"/>
    <w:rsid w:val="00F4453B"/>
    <w:rsid w:val="00F51807"/>
    <w:rsid w:val="00F7245F"/>
    <w:rsid w:val="00F75127"/>
    <w:rsid w:val="00F77A23"/>
    <w:rsid w:val="00F80964"/>
    <w:rsid w:val="00F8667A"/>
    <w:rsid w:val="00F87305"/>
    <w:rsid w:val="00F95D5E"/>
    <w:rsid w:val="00FB1E27"/>
    <w:rsid w:val="00FB7793"/>
    <w:rsid w:val="00FD6975"/>
    <w:rsid w:val="00FD7101"/>
    <w:rsid w:val="00FE4DAF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0F90-5138-4397-BA62-42A88F28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4</cp:revision>
  <cp:lastPrinted>2016-11-17T15:42:00Z</cp:lastPrinted>
  <dcterms:created xsi:type="dcterms:W3CDTF">2017-11-21T15:19:00Z</dcterms:created>
  <dcterms:modified xsi:type="dcterms:W3CDTF">2017-11-21T15:24:00Z</dcterms:modified>
</cp:coreProperties>
</file>